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9E" w:rsidRDefault="0084209E" w:rsidP="00842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4209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PAPIEROSY</w:t>
      </w:r>
    </w:p>
    <w:p w:rsidR="0084209E" w:rsidRPr="0084209E" w:rsidRDefault="0084209E" w:rsidP="00842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52006" cy="2236458"/>
            <wp:effectExtent l="19050" t="0" r="794" b="0"/>
            <wp:docPr id="1" name="Obraz 1" descr="Papierosy z klikiem i mentole wkrótce znikną ze sklepów! - gorzowiani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osy z klikiem i mentole wkrótce znikną ze sklepów! - gorzowianin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87" cy="223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9E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84209E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84209E" w:rsidRPr="00F6434A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bookmarkStart w:id="0" w:name="_GoBack"/>
      <w:r w:rsidRPr="00F6434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Dlaczego palenie jest szkodliwe?</w:t>
      </w:r>
    </w:p>
    <w:p w:rsidR="0084209E" w:rsidRPr="00F6434A" w:rsidRDefault="0084209E" w:rsidP="0084209E">
      <w:pPr>
        <w:jc w:val="both"/>
        <w:rPr>
          <w:rStyle w:val="e24kjd"/>
          <w:rFonts w:ascii="Times New Roman" w:hAnsi="Times New Roman" w:cs="Times New Roman"/>
        </w:rPr>
      </w:pPr>
      <w:r w:rsidRPr="00F6434A">
        <w:rPr>
          <w:rStyle w:val="e24kjd"/>
          <w:rFonts w:ascii="Times New Roman" w:hAnsi="Times New Roman" w:cs="Times New Roman"/>
        </w:rPr>
        <w:t>Dym papierosowy inhalowany przez palacza wywiera szkodliwy wpływ na prawie wszystkie organy: podrażnia błonę śluzową jamy ustnej, przełyku i żołądka; ma właściwości alergizujące, zatruwa układ oddechowy, sercowo-naczyniowy, nerwowy, trzustkę, pęcherz moczowy, prowadzi do mutacji oraz rakotwórczych zmian komórkowych.</w:t>
      </w: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Każdy wypalony papieros powoduje w organizmie niekorzystne zmiany. Niszczenie zdrowia jest więc stałym, codziennym procesem, a stan chorego pogarsza się z każdym kolejnym papierosem. Większość chorób ma swój początek w młodości. Rozpoczęcie palenia gwałtownie zwiększa ryzyko zachorowania palacza. </w:t>
      </w:r>
    </w:p>
    <w:p w:rsidR="0084209E" w:rsidRPr="00F6434A" w:rsidRDefault="0084209E" w:rsidP="0084209E">
      <w:pPr>
        <w:pStyle w:val="Nagwek3"/>
        <w:jc w:val="both"/>
        <w:rPr>
          <w:rFonts w:ascii="Times New Roman" w:hAnsi="Times New Roman" w:cs="Times New Roman"/>
          <w:color w:val="auto"/>
          <w:u w:val="single"/>
        </w:rPr>
      </w:pPr>
      <w:r w:rsidRPr="00F6434A">
        <w:rPr>
          <w:rFonts w:ascii="Times New Roman" w:hAnsi="Times New Roman" w:cs="Times New Roman"/>
          <w:color w:val="auto"/>
          <w:u w:val="single"/>
        </w:rPr>
        <w:t>Nowotwory</w:t>
      </w: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Profesor Witold Zatoński, prezes Fundacji "Promocja Zdrowia" wymienia wiele chorób grożących palaczom. Dym tytoniowy prowadzi do powstania 14 lokalizacji nowotworów. Najsilniejszy związek z paleniem wykazują nowotwory złośliwe: płuc (80 - 90% nowotworów występuje u palaczy!), krtani, gardła, przełyku, jamy ustnej, miedniczek nerkowych, pęcherza moczowego i trzustki. </w:t>
      </w:r>
    </w:p>
    <w:p w:rsidR="0084209E" w:rsidRPr="00F6434A" w:rsidRDefault="0084209E" w:rsidP="0084209E">
      <w:pPr>
        <w:pStyle w:val="Nagwek3"/>
        <w:rPr>
          <w:rFonts w:ascii="Times New Roman" w:hAnsi="Times New Roman" w:cs="Times New Roman"/>
          <w:color w:val="auto"/>
        </w:rPr>
      </w:pPr>
      <w:r w:rsidRPr="00F6434A">
        <w:rPr>
          <w:rFonts w:ascii="Times New Roman" w:hAnsi="Times New Roman" w:cs="Times New Roman"/>
          <w:color w:val="auto"/>
          <w:u w:val="single"/>
        </w:rPr>
        <w:t>Choroby układu krążenia</w:t>
      </w:r>
      <w:r w:rsidRPr="00F6434A">
        <w:rPr>
          <w:rFonts w:ascii="Times New Roman" w:hAnsi="Times New Roman" w:cs="Times New Roman"/>
        </w:rPr>
        <w:br/>
      </w:r>
      <w:r w:rsidRPr="00F6434A">
        <w:rPr>
          <w:rFonts w:ascii="Times New Roman" w:hAnsi="Times New Roman" w:cs="Times New Roman"/>
          <w:color w:val="auto"/>
        </w:rPr>
        <w:t>Palenie zwiększa również ryzyko chorób układu krążenia: choroby wieńcowej serca, zespołu płucno - sercowego, degeneracji miąższu sercowego, nadciśnienia, miażdżycy, tętniaka aorty, chorób obwodowego układu naczyniowego, w tym naczyń mózgowych. Układ oddechowy palaczy jest narażony na wiele chorób, a wśród nich: przewlekłe zapalenie oskrzeli, zapalenie płuc, astma oskrzelowa, czy gruźlica płuc. Dym tytoniowy wpływa niekorzystnie na żołądek i dwunastnicę, przyczyniając się do powstawania wrzodów.</w:t>
      </w: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34A">
        <w:rPr>
          <w:rFonts w:ascii="Times New Roman" w:hAnsi="Times New Roman" w:cs="Times New Roman"/>
          <w:sz w:val="24"/>
          <w:szCs w:val="24"/>
          <w:u w:val="single"/>
        </w:rPr>
        <w:lastRenderedPageBreak/>
        <w:t>Szkodliwość da urody</w:t>
      </w:r>
    </w:p>
    <w:p w:rsidR="0084209E" w:rsidRPr="00F6434A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Dym papierosowy ma również bardzo niekorzystny wpływ na urodę. Dermatolodzy mówią wręcz o "tytoniowej twarzy". Skóra jest niedotleniona, z czasem cera staje się coraz bladsza i bardziej poszarzała. Dzieje się tak, gdyż zapalenie papierosa powoduje skurcz naczyń krwionośnych skóry utrzymujący się do 90 minut. Zakłóca to produkcję kolagenu i włókien </w:t>
      </w:r>
      <w:proofErr w:type="spellStart"/>
      <w:r w:rsidRPr="00F6434A">
        <w:rPr>
          <w:rFonts w:ascii="Times New Roman" w:hAnsi="Times New Roman" w:cs="Times New Roman"/>
          <w:sz w:val="24"/>
          <w:szCs w:val="24"/>
        </w:rPr>
        <w:t>elastynowych</w:t>
      </w:r>
      <w:proofErr w:type="spellEnd"/>
      <w:r w:rsidRPr="00F6434A">
        <w:rPr>
          <w:rFonts w:ascii="Times New Roman" w:hAnsi="Times New Roman" w:cs="Times New Roman"/>
          <w:sz w:val="24"/>
          <w:szCs w:val="24"/>
        </w:rPr>
        <w:t xml:space="preserve"> - odpowiedzialnych za sprężystość skóry. Skóra staje się cieńsza i bardziej pomarszczona. Dodatkowo, zawarte w dymie substancje obniżają poziom estrogenów, wpływając na wysuszanie skóry - jest to powód powstawania przedwczesnych zmarszczek. Papierosy wywołują także chorobę zwaną </w:t>
      </w:r>
      <w:proofErr w:type="spellStart"/>
      <w:r w:rsidRPr="00F6434A">
        <w:rPr>
          <w:rStyle w:val="Uwydatnienie"/>
          <w:rFonts w:ascii="Times New Roman" w:hAnsi="Times New Roman" w:cs="Times New Roman"/>
          <w:sz w:val="24"/>
          <w:szCs w:val="24"/>
        </w:rPr>
        <w:t>rosacea</w:t>
      </w:r>
      <w:proofErr w:type="spellEnd"/>
      <w:r w:rsidRPr="00F6434A">
        <w:rPr>
          <w:rFonts w:ascii="Times New Roman" w:hAnsi="Times New Roman" w:cs="Times New Roman"/>
          <w:sz w:val="24"/>
          <w:szCs w:val="24"/>
        </w:rPr>
        <w:t xml:space="preserve"> - trwałe zaczerwienienie środkowej części twarzy, pękające naczyńka, oraz powstawanie krostek i ropnych nacieków.</w:t>
      </w:r>
    </w:p>
    <w:p w:rsidR="0084209E" w:rsidRPr="00F6434A" w:rsidRDefault="0084209E" w:rsidP="0084209E"/>
    <w:p w:rsidR="0084209E" w:rsidRPr="00F6434A" w:rsidRDefault="0084209E" w:rsidP="0084209E">
      <w:pPr>
        <w:rPr>
          <w:i/>
        </w:rPr>
      </w:pPr>
      <w:r w:rsidRPr="00F6434A">
        <w:rPr>
          <w:i/>
        </w:rPr>
        <w:t>Źródło:</w:t>
      </w:r>
    </w:p>
    <w:p w:rsidR="0084209E" w:rsidRPr="00F6434A" w:rsidRDefault="0084209E" w:rsidP="0084209E">
      <w:pPr>
        <w:rPr>
          <w:i/>
        </w:rPr>
      </w:pPr>
      <w:r w:rsidRPr="00F6434A">
        <w:rPr>
          <w:rStyle w:val="e24kjd"/>
          <w:i/>
        </w:rPr>
        <w:t>http://www.psychologia.edu.pl/czytelnia/50-artykuly/210-dlaczego-palenie-jest-szkodliwe.html</w:t>
      </w:r>
    </w:p>
    <w:bookmarkEnd w:id="0"/>
    <w:p w:rsidR="008C5158" w:rsidRPr="00F6434A" w:rsidRDefault="008C5158"/>
    <w:sectPr w:rsidR="008C5158" w:rsidRPr="00F6434A" w:rsidSect="00FC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09E"/>
    <w:rsid w:val="0084209E"/>
    <w:rsid w:val="008C5158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7739C-7718-482D-AA5D-AE21A8F2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09E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2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24kjd">
    <w:name w:val="e24kjd"/>
    <w:basedOn w:val="Domylnaczcionkaakapitu"/>
    <w:rsid w:val="0084209E"/>
  </w:style>
  <w:style w:type="character" w:styleId="Uwydatnienie">
    <w:name w:val="Emphasis"/>
    <w:basedOn w:val="Domylnaczcionkaakapitu"/>
    <w:uiPriority w:val="20"/>
    <w:qFormat/>
    <w:rsid w:val="0084209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 Jary</cp:lastModifiedBy>
  <cp:revision>2</cp:revision>
  <dcterms:created xsi:type="dcterms:W3CDTF">2021-01-26T17:38:00Z</dcterms:created>
  <dcterms:modified xsi:type="dcterms:W3CDTF">2021-01-30T17:12:00Z</dcterms:modified>
</cp:coreProperties>
</file>