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C5" w:rsidRDefault="004A0DC5" w:rsidP="00823972">
      <w:pPr>
        <w:spacing w:line="360" w:lineRule="auto"/>
        <w:jc w:val="center"/>
        <w:rPr>
          <w:b/>
          <w:sz w:val="28"/>
          <w:u w:val="single"/>
        </w:rPr>
      </w:pPr>
      <w:r w:rsidRPr="00823972">
        <w:rPr>
          <w:b/>
          <w:sz w:val="28"/>
          <w:u w:val="single"/>
        </w:rPr>
        <w:t>H</w:t>
      </w:r>
      <w:r w:rsidR="00BA74B3" w:rsidRPr="00823972">
        <w:rPr>
          <w:b/>
          <w:sz w:val="28"/>
          <w:u w:val="single"/>
        </w:rPr>
        <w:t xml:space="preserve">omo </w:t>
      </w:r>
      <w:proofErr w:type="spellStart"/>
      <w:r w:rsidR="00BA74B3" w:rsidRPr="00823972">
        <w:rPr>
          <w:b/>
          <w:sz w:val="28"/>
          <w:u w:val="single"/>
        </w:rPr>
        <w:t>tabletis</w:t>
      </w:r>
      <w:proofErr w:type="spellEnd"/>
    </w:p>
    <w:p w:rsidR="00823972" w:rsidRPr="00823972" w:rsidRDefault="00823972" w:rsidP="00823972">
      <w:pPr>
        <w:spacing w:line="360" w:lineRule="auto"/>
        <w:jc w:val="center"/>
        <w:rPr>
          <w:sz w:val="28"/>
          <w:u w:val="single"/>
        </w:rPr>
      </w:pPr>
    </w:p>
    <w:p w:rsidR="004A0DC5" w:rsidRPr="00712186" w:rsidRDefault="004A0DC5" w:rsidP="00C73221">
      <w:pPr>
        <w:spacing w:line="360" w:lineRule="auto"/>
        <w:jc w:val="both"/>
      </w:pPr>
      <w:r w:rsidRPr="00712186">
        <w:t xml:space="preserve">Homo </w:t>
      </w:r>
      <w:proofErr w:type="spellStart"/>
      <w:r w:rsidRPr="00712186">
        <w:t>tabletis</w:t>
      </w:r>
      <w:proofErr w:type="spellEnd"/>
      <w:r w:rsidRPr="00712186">
        <w:t xml:space="preserve"> – tak to zjawisko nazwała Fundacja Dzieci Niczyje.</w:t>
      </w:r>
    </w:p>
    <w:p w:rsidR="004A0DC5" w:rsidRPr="00712186" w:rsidRDefault="004A0DC5" w:rsidP="00C73221">
      <w:pPr>
        <w:spacing w:line="360" w:lineRule="auto"/>
        <w:jc w:val="both"/>
      </w:pPr>
      <w:r w:rsidRPr="00712186">
        <w:t xml:space="preserve">Fundacja Dzieci Niczyje użyła nazwy homo </w:t>
      </w:r>
      <w:proofErr w:type="spellStart"/>
      <w:r w:rsidRPr="00712186">
        <w:t>tabletis</w:t>
      </w:r>
      <w:proofErr w:type="spellEnd"/>
      <w:r w:rsidRPr="00712186">
        <w:t xml:space="preserve"> w swojej kampanii.</w:t>
      </w:r>
    </w:p>
    <w:p w:rsidR="004A0DC5" w:rsidRDefault="004A0DC5" w:rsidP="00C73221">
      <w:pPr>
        <w:spacing w:line="360" w:lineRule="auto"/>
        <w:jc w:val="both"/>
      </w:pPr>
      <w:r w:rsidRPr="00712186">
        <w:t>Podstawowym elementem kampanii jest krótki, humorystyczny film animowany, stylizowany na dokumentalny, w którym głosu udzieliła Krystyna Czubówna.</w:t>
      </w:r>
    </w:p>
    <w:p w:rsidR="004A0DC5" w:rsidRPr="00712186" w:rsidRDefault="004A0DC5" w:rsidP="00C73221">
      <w:pPr>
        <w:spacing w:line="360" w:lineRule="auto"/>
      </w:pPr>
      <w:r w:rsidRPr="00712186">
        <w:t xml:space="preserve">Na pytanie Homo </w:t>
      </w:r>
      <w:proofErr w:type="spellStart"/>
      <w:r w:rsidRPr="00712186">
        <w:t>tabletis</w:t>
      </w:r>
      <w:proofErr w:type="spellEnd"/>
      <w:r w:rsidRPr="00712186">
        <w:t xml:space="preserve"> # - kto to taki? – doskonale odpowiada Film kampanii "Mama, tata, tablet".</w:t>
      </w:r>
      <w:r w:rsidRPr="00712186">
        <w:br/>
        <w:t>Adresaci: rodzice i opiekunowie dzieci w wieku 0-2.</w:t>
      </w:r>
      <w:r w:rsidRPr="00712186">
        <w:br/>
      </w:r>
    </w:p>
    <w:p w:rsidR="004A0DC5" w:rsidRDefault="004A0DC5" w:rsidP="00C73221">
      <w:pPr>
        <w:spacing w:line="360" w:lineRule="auto"/>
        <w:jc w:val="both"/>
      </w:pPr>
      <w:r>
        <w:t xml:space="preserve">Link do filmu: </w:t>
      </w:r>
      <w:hyperlink r:id="rId6" w:history="1">
        <w:r w:rsidRPr="00875273">
          <w:rPr>
            <w:rStyle w:val="Hipercze"/>
          </w:rPr>
          <w:t>https://www.edukacja.fdds.pl/05333bc1-883a-4edc-b058-51e560df0fb7/Extras/homo-tabletis-film.mp4</w:t>
        </w:r>
      </w:hyperlink>
    </w:p>
    <w:p w:rsidR="00712186" w:rsidRPr="00712186" w:rsidRDefault="00BA74B3" w:rsidP="00C73221">
      <w:pPr>
        <w:spacing w:line="360" w:lineRule="auto"/>
        <w:jc w:val="both"/>
      </w:pPr>
      <w:r w:rsidRPr="00BA74B3">
        <w:br/>
      </w:r>
      <w:r w:rsidR="00712186" w:rsidRPr="00712186">
        <w:t xml:space="preserve">Według badań </w:t>
      </w:r>
      <w:proofErr w:type="spellStart"/>
      <w:r w:rsidR="00712186" w:rsidRPr="00712186">
        <w:t>Millward</w:t>
      </w:r>
      <w:proofErr w:type="spellEnd"/>
      <w:r w:rsidR="00712186" w:rsidRPr="00712186">
        <w:t xml:space="preserve"> Brown S.A., przeprowadzonych na zlecenie </w:t>
      </w:r>
      <w:r w:rsidR="004A0DC5">
        <w:t xml:space="preserve">Fundacji Dzieci Niczyje (FDN): </w:t>
      </w:r>
      <w:r w:rsidR="00712186" w:rsidRPr="00712186">
        <w:t>ponad 40% dzieci w Polsce do drugiego roku życia kor</w:t>
      </w:r>
      <w:r w:rsidR="004A0DC5">
        <w:t xml:space="preserve">zysta z tabletów i smartfonów, </w:t>
      </w:r>
      <w:r w:rsidR="00712186" w:rsidRPr="00712186">
        <w:t>a blisko 30% dzieci w tym wieku korzysta z tych urządzeń codziennie. W przedziale wiekowym: 5-6 lat odsetek dzieci korzystających z urzą</w:t>
      </w:r>
      <w:r w:rsidR="004A0DC5">
        <w:t xml:space="preserve">dzeń mobilnych wzrasta do 84%.  </w:t>
      </w:r>
      <w:r w:rsidR="00712186" w:rsidRPr="00712186">
        <w:t>Z wspomnianych badań wynika, że większość polskich rodziców udostępniających media mobilne dzieciom do 6. roku życia przyznaje, że robi to, aby zapewnić im rozrywkę i zająć się "swoimi sprawami". Tymczasem specjaliści zwracają uwagę, że zbyt wczesne i niekontrolowane korzystanie z urządzeń elektronicznych przez dzieci, może być dla nich szkodliwe.</w:t>
      </w:r>
      <w:r w:rsidR="004A0DC5">
        <w:t xml:space="preserve"> (Źródło: </w:t>
      </w:r>
      <w:r w:rsidR="00712186" w:rsidRPr="00712186">
        <w:t>Raport z badania „Korzystanie z urządzeń mobilny</w:t>
      </w:r>
      <w:r w:rsidR="004A0DC5">
        <w:t xml:space="preserve">ch przez małe dzieci w Polsce.” </w:t>
      </w:r>
      <w:r w:rsidR="00712186" w:rsidRPr="00712186">
        <w:t>(</w:t>
      </w:r>
      <w:proofErr w:type="spellStart"/>
      <w:r w:rsidR="00712186" w:rsidRPr="00712186">
        <w:t>Millward</w:t>
      </w:r>
      <w:proofErr w:type="spellEnd"/>
      <w:r w:rsidR="00712186" w:rsidRPr="00712186">
        <w:t xml:space="preserve"> Brown Poland  dla FDN, 2015)</w:t>
      </w:r>
      <w:r w:rsidR="004A0DC5">
        <w:t>).</w:t>
      </w:r>
    </w:p>
    <w:p w:rsidR="008201EB" w:rsidRDefault="003641D8" w:rsidP="00C73221">
      <w:pPr>
        <w:spacing w:line="360" w:lineRule="auto"/>
        <w:jc w:val="both"/>
      </w:pPr>
      <w:r w:rsidRPr="003641D8">
        <w:t>Dziecko od urodzenia jest pod wpływem urządzeń elektronicznych, a słowo "tablet" zaczyna coraz częściej należeć do jego pierwszych słów. Co gorsza dziecko na brak rodziców reaguje obojętnością, natomiast na brak tabletu – złością.</w:t>
      </w:r>
      <w:r>
        <w:t xml:space="preserve"> Określa się, że</w:t>
      </w:r>
      <w:r w:rsidRPr="003641D8">
        <w:t xml:space="preserve"> żyjemy w społeczeństwie zdominowanym kulturą ponowoczesności, a środki komunikacji społecznej wywierają bardzo silny wpływ na współczesnego młodego odbiorcę. Cyberprzestrzeń pełna jest zagrożeń i niebezpieczeństw, a dzieci są na nie narażone w jeszcze w</w:t>
      </w:r>
      <w:r>
        <w:t xml:space="preserve">iększym stopniu, niż dorośli, natomiast </w:t>
      </w:r>
      <w:r w:rsidRPr="003641D8">
        <w:t>nowoczesna technologia działa na dzieci jak narkotyk.</w:t>
      </w:r>
    </w:p>
    <w:p w:rsidR="003641D8" w:rsidRDefault="004A0DC5" w:rsidP="00C73221">
      <w:pPr>
        <w:spacing w:line="360" w:lineRule="auto"/>
      </w:pPr>
      <w:r w:rsidRPr="00712186">
        <w:t xml:space="preserve">Źródło: </w:t>
      </w:r>
      <w:hyperlink r:id="rId7" w:history="1">
        <w:r w:rsidRPr="00875273">
          <w:rPr>
            <w:rStyle w:val="Hipercze"/>
          </w:rPr>
          <w:t>https://kampaniespoleczne.pl/nowy-gatunek-homo-tabletis/</w:t>
        </w:r>
      </w:hyperlink>
      <w:bookmarkStart w:id="0" w:name="_GoBack"/>
      <w:bookmarkEnd w:id="0"/>
    </w:p>
    <w:p w:rsidR="003641D8" w:rsidRDefault="003641D8"/>
    <w:p w:rsidR="003641D8" w:rsidRDefault="003641D8"/>
    <w:sectPr w:rsidR="003641D8" w:rsidSect="003E6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7DD"/>
    <w:multiLevelType w:val="hybridMultilevel"/>
    <w:tmpl w:val="D8445A52"/>
    <w:lvl w:ilvl="0" w:tplc="634CAEA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EFC04F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DD2D62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E03AB8E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226DAA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33668E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E518870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EA82F2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D56E49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>
    <w:nsid w:val="07A27BEE"/>
    <w:multiLevelType w:val="hybridMultilevel"/>
    <w:tmpl w:val="7F76340E"/>
    <w:lvl w:ilvl="0" w:tplc="6B3657C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FA2C96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A76ECC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5D329CF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5A9C83B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807CBD3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BA2347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D78255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4ECF90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>
    <w:nsid w:val="25894389"/>
    <w:multiLevelType w:val="hybridMultilevel"/>
    <w:tmpl w:val="5F769A2E"/>
    <w:lvl w:ilvl="0" w:tplc="64CC622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BBD8DF9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C1E878A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36AE066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68A2DB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6161EF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5FC808D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07F0E3C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DB25F3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>
    <w:nsid w:val="2DF2647E"/>
    <w:multiLevelType w:val="hybridMultilevel"/>
    <w:tmpl w:val="1564212E"/>
    <w:lvl w:ilvl="0" w:tplc="6400E3B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816A24B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A46B03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B2A0CA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C447E4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E565CF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39E0A1E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8C0C74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A3837C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>
    <w:nsid w:val="39F6612B"/>
    <w:multiLevelType w:val="hybridMultilevel"/>
    <w:tmpl w:val="0BFC21EC"/>
    <w:lvl w:ilvl="0" w:tplc="BFFCCF4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8CE631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EF76074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9E8163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4BE05B0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99B2D97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0AE4E7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F80124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89645C9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>
    <w:nsid w:val="46B84B69"/>
    <w:multiLevelType w:val="hybridMultilevel"/>
    <w:tmpl w:val="9E662B70"/>
    <w:lvl w:ilvl="0" w:tplc="CA7207F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FAAAE62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73B8EAE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3D403AA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FDC5FA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1C420D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20AF57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59B8468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3E6A17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6">
    <w:nsid w:val="6A285222"/>
    <w:multiLevelType w:val="hybridMultilevel"/>
    <w:tmpl w:val="782CA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41D8"/>
    <w:rsid w:val="000D180D"/>
    <w:rsid w:val="00246028"/>
    <w:rsid w:val="002D2FA2"/>
    <w:rsid w:val="003641D8"/>
    <w:rsid w:val="003E640F"/>
    <w:rsid w:val="004A0DC5"/>
    <w:rsid w:val="00712186"/>
    <w:rsid w:val="008201EB"/>
    <w:rsid w:val="00823972"/>
    <w:rsid w:val="008F2DAE"/>
    <w:rsid w:val="009B5D77"/>
    <w:rsid w:val="00BA74B3"/>
    <w:rsid w:val="00C73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4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218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0DC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A0DC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81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43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35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140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28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68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23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85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113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61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8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351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45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97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620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8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88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7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mpaniespoleczne.pl/nowy-gatunek-homo-tableti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dukacja.fdds.pl/05333bc1-883a-4edc-b058-51e560df0fb7/Extras/homo-tabletis-film.mp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AFD97-445A-4ECD-8B38-3E0857E5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</cp:lastModifiedBy>
  <cp:revision>3</cp:revision>
  <dcterms:created xsi:type="dcterms:W3CDTF">2021-01-26T17:41:00Z</dcterms:created>
  <dcterms:modified xsi:type="dcterms:W3CDTF">2021-01-27T15:00:00Z</dcterms:modified>
</cp:coreProperties>
</file>